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313F" w:rsidRDefault="00E6313F" w:rsidP="0000292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C95F74" w:rsidRDefault="00C95F74" w:rsidP="00002924">
      <w:pPr>
        <w:spacing w:after="0" w:line="480" w:lineRule="auto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</w:p>
    <w:p w:rsidR="00C95F74" w:rsidRDefault="00C95F74" w:rsidP="00002924">
      <w:pPr>
        <w:spacing w:after="0" w:line="480" w:lineRule="auto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</w:p>
    <w:p w:rsidR="00C95F74" w:rsidRDefault="00C95F74" w:rsidP="00002924">
      <w:pPr>
        <w:spacing w:after="0" w:line="480" w:lineRule="auto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</w:p>
    <w:p w:rsidR="00A36B14" w:rsidRDefault="00A36B14" w:rsidP="00002924">
      <w:pPr>
        <w:spacing w:after="0" w:line="480" w:lineRule="auto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</w:p>
    <w:p w:rsidR="003E35A1" w:rsidRPr="00E6313F" w:rsidRDefault="003E35A1" w:rsidP="00002924">
      <w:pPr>
        <w:spacing w:after="0" w:line="480" w:lineRule="auto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 w:rsidRPr="00E6313F">
        <w:rPr>
          <w:rFonts w:ascii="Times New Roman" w:eastAsiaTheme="minorEastAsia" w:hAnsi="Times New Roman" w:cs="Times New Roman"/>
          <w:color w:val="000000"/>
          <w:sz w:val="24"/>
          <w:szCs w:val="24"/>
        </w:rPr>
        <w:t>The U.S. Is No Leader in Global Wildlife Conservation: A Look</w:t>
      </w:r>
      <w:r w:rsidR="00677EBE" w:rsidRPr="00E6313F">
        <w:rPr>
          <w:rFonts w:ascii="Times New Roman" w:eastAsiaTheme="minorEastAsia" w:hAnsi="Times New Roman" w:cs="Times New Roman"/>
          <w:color w:val="000000"/>
          <w:sz w:val="24"/>
          <w:szCs w:val="24"/>
        </w:rPr>
        <w:t>ing</w:t>
      </w:r>
      <w:r w:rsidRPr="00E6313F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at America’s Trophy Hunting </w:t>
      </w:r>
      <w:proofErr w:type="gramStart"/>
      <w:r w:rsidRPr="00E6313F">
        <w:rPr>
          <w:rFonts w:ascii="Times New Roman" w:eastAsiaTheme="minorEastAsia" w:hAnsi="Times New Roman" w:cs="Times New Roman"/>
          <w:color w:val="000000"/>
          <w:sz w:val="24"/>
          <w:szCs w:val="24"/>
        </w:rPr>
        <w:t>Record.</w:t>
      </w:r>
      <w:proofErr w:type="gramEnd"/>
    </w:p>
    <w:p w:rsidR="003B74FA" w:rsidRPr="00E6313F" w:rsidRDefault="003B74FA" w:rsidP="00002924">
      <w:pPr>
        <w:spacing w:after="0" w:line="480" w:lineRule="auto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 w:rsidRPr="00E6313F">
        <w:rPr>
          <w:rFonts w:ascii="Times New Roman" w:eastAsiaTheme="minorEastAsia" w:hAnsi="Times New Roman" w:cs="Times New Roman"/>
          <w:color w:val="000000"/>
          <w:sz w:val="24"/>
          <w:szCs w:val="24"/>
        </w:rPr>
        <w:t>Student Name</w:t>
      </w:r>
    </w:p>
    <w:p w:rsidR="003B74FA" w:rsidRPr="00E6313F" w:rsidRDefault="003B74FA" w:rsidP="00002924">
      <w:pPr>
        <w:spacing w:after="0" w:line="480" w:lineRule="auto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 w:rsidRPr="00E6313F">
        <w:rPr>
          <w:rFonts w:ascii="Times New Roman" w:eastAsiaTheme="minorEastAsia" w:hAnsi="Times New Roman" w:cs="Times New Roman"/>
          <w:color w:val="000000"/>
          <w:sz w:val="24"/>
          <w:szCs w:val="24"/>
        </w:rPr>
        <w:t>Tutor Name</w:t>
      </w:r>
    </w:p>
    <w:p w:rsidR="003B74FA" w:rsidRPr="00E6313F" w:rsidRDefault="003B74FA" w:rsidP="00002924">
      <w:pPr>
        <w:spacing w:after="0" w:line="480" w:lineRule="auto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 w:rsidRPr="00E6313F">
        <w:rPr>
          <w:rFonts w:ascii="Times New Roman" w:eastAsiaTheme="minorEastAsia" w:hAnsi="Times New Roman" w:cs="Times New Roman"/>
          <w:color w:val="000000"/>
          <w:sz w:val="24"/>
          <w:szCs w:val="24"/>
        </w:rPr>
        <w:t>Institution Affiliation</w:t>
      </w:r>
    </w:p>
    <w:p w:rsidR="003B74FA" w:rsidRPr="00E6313F" w:rsidRDefault="003B74FA" w:rsidP="00002924">
      <w:pPr>
        <w:spacing w:after="0" w:line="480" w:lineRule="auto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 w:rsidRPr="00E6313F">
        <w:rPr>
          <w:rFonts w:ascii="Times New Roman" w:eastAsiaTheme="minorEastAsia" w:hAnsi="Times New Roman" w:cs="Times New Roman"/>
          <w:color w:val="000000"/>
          <w:sz w:val="24"/>
          <w:szCs w:val="24"/>
        </w:rPr>
        <w:t>Date</w:t>
      </w:r>
    </w:p>
    <w:p w:rsidR="00215C9A" w:rsidRPr="00E6313F" w:rsidRDefault="00215C9A" w:rsidP="00002924">
      <w:pPr>
        <w:spacing w:line="480" w:lineRule="auto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 w:rsidRPr="00E6313F">
        <w:rPr>
          <w:rFonts w:ascii="Times New Roman" w:eastAsiaTheme="minorEastAsia" w:hAnsi="Times New Roman" w:cs="Times New Roman"/>
          <w:color w:val="000000"/>
          <w:sz w:val="24"/>
          <w:szCs w:val="24"/>
        </w:rPr>
        <w:br w:type="page"/>
      </w:r>
    </w:p>
    <w:p w:rsidR="00A36B14" w:rsidRDefault="00A36B14" w:rsidP="00002924">
      <w:pPr>
        <w:spacing w:after="0" w:line="480" w:lineRule="auto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 w:rsidRPr="00E6313F">
        <w:rPr>
          <w:rFonts w:ascii="Times New Roman" w:eastAsiaTheme="minorEastAsia" w:hAnsi="Times New Roman" w:cs="Times New Roman"/>
          <w:color w:val="000000"/>
          <w:sz w:val="24"/>
          <w:szCs w:val="24"/>
        </w:rPr>
        <w:lastRenderedPageBreak/>
        <w:t xml:space="preserve">The U.S. Is No Leader in Global Wildlife Conservation: A Looking at America’s Trophy Hunting </w:t>
      </w:r>
      <w:proofErr w:type="gramStart"/>
      <w:r w:rsidRPr="00E6313F">
        <w:rPr>
          <w:rFonts w:ascii="Times New Roman" w:eastAsiaTheme="minorEastAsia" w:hAnsi="Times New Roman" w:cs="Times New Roman"/>
          <w:color w:val="000000"/>
          <w:sz w:val="24"/>
          <w:szCs w:val="24"/>
        </w:rPr>
        <w:t>Record.</w:t>
      </w:r>
      <w:bookmarkStart w:id="0" w:name="_GoBack"/>
      <w:bookmarkEnd w:id="0"/>
      <w:proofErr w:type="gramEnd"/>
    </w:p>
    <w:p w:rsidR="00585111" w:rsidRPr="00E6313F" w:rsidRDefault="0010564C" w:rsidP="00002924">
      <w:pPr>
        <w:spacing w:after="0" w:line="480" w:lineRule="auto"/>
        <w:ind w:firstLine="720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 w:rsidRPr="00E6313F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Trophy hunting </w:t>
      </w:r>
      <w:r w:rsidR="00EF6C92" w:rsidRPr="00E6313F">
        <w:rPr>
          <w:rFonts w:ascii="Times New Roman" w:eastAsiaTheme="minorEastAsia" w:hAnsi="Times New Roman" w:cs="Times New Roman"/>
          <w:color w:val="000000"/>
          <w:sz w:val="24"/>
          <w:szCs w:val="24"/>
        </w:rPr>
        <w:t>ref</w:t>
      </w:r>
      <w:r w:rsidR="00556D7E">
        <w:rPr>
          <w:rFonts w:ascii="Times New Roman" w:eastAsiaTheme="minorEastAsia" w:hAnsi="Times New Roman" w:cs="Times New Roman"/>
          <w:color w:val="000000"/>
          <w:sz w:val="24"/>
          <w:szCs w:val="24"/>
        </w:rPr>
        <w:t>ers to the act of killing</w:t>
      </w:r>
      <w:r w:rsidR="00EF6C92" w:rsidRPr="00E6313F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animals to obtain a certai</w:t>
      </w:r>
      <w:r w:rsidR="00F716DE">
        <w:rPr>
          <w:rFonts w:ascii="Times New Roman" w:eastAsiaTheme="minorEastAsia" w:hAnsi="Times New Roman" w:cs="Times New Roman"/>
          <w:color w:val="000000"/>
          <w:sz w:val="24"/>
          <w:szCs w:val="24"/>
        </w:rPr>
        <w:t>n profitable body part like skins</w:t>
      </w:r>
      <w:r w:rsidR="00EF6C92" w:rsidRPr="00E6313F">
        <w:rPr>
          <w:rFonts w:ascii="Times New Roman" w:eastAsiaTheme="minorEastAsia" w:hAnsi="Times New Roman" w:cs="Times New Roman"/>
          <w:color w:val="000000"/>
          <w:sz w:val="24"/>
          <w:szCs w:val="24"/>
        </w:rPr>
        <w:t>, head</w:t>
      </w:r>
      <w:r w:rsidR="009D37B1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or other</w:t>
      </w:r>
      <w:r w:rsidR="002D0798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parts</w:t>
      </w:r>
      <w:r w:rsidR="004F3572" w:rsidRPr="00E6313F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. </w:t>
      </w:r>
      <w:r w:rsidR="003E35A1" w:rsidRPr="00E6313F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Notably, trophy hunters have specific considerations on every animal that they hunt; rhino’s horns, ivory’s tusks, deer’s antlers, </w:t>
      </w:r>
      <w:r w:rsidR="005C7EE8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and </w:t>
      </w:r>
      <w:r w:rsidR="003E35A1" w:rsidRPr="00E6313F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elephant’s trunks. </w:t>
      </w:r>
      <w:r w:rsidR="00093716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The research and analysis </w:t>
      </w:r>
      <w:r w:rsidR="008D6060" w:rsidRPr="00E6313F">
        <w:rPr>
          <w:rFonts w:ascii="Times New Roman" w:eastAsiaTheme="minorEastAsia" w:hAnsi="Times New Roman" w:cs="Times New Roman"/>
          <w:color w:val="000000"/>
          <w:sz w:val="24"/>
          <w:szCs w:val="24"/>
        </w:rPr>
        <w:t>of the data from United State Fish and Wi</w:t>
      </w:r>
      <w:r w:rsidR="006F6E86">
        <w:rPr>
          <w:rFonts w:ascii="Times New Roman" w:eastAsiaTheme="minorEastAsia" w:hAnsi="Times New Roman" w:cs="Times New Roman"/>
          <w:color w:val="000000"/>
          <w:sz w:val="24"/>
          <w:szCs w:val="24"/>
        </w:rPr>
        <w:t>ldlife Services (USFWS)</w:t>
      </w:r>
      <w:r w:rsidR="008D6060" w:rsidRPr="00E6313F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conducted </w:t>
      </w:r>
      <w:r w:rsidR="006F6E86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on </w:t>
      </w:r>
      <w:r w:rsidR="008D6060" w:rsidRPr="00E6313F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2005-2014 </w:t>
      </w:r>
      <w:r w:rsidRPr="00E6313F">
        <w:rPr>
          <w:rFonts w:ascii="Times New Roman" w:eastAsiaTheme="minorEastAsia" w:hAnsi="Times New Roman" w:cs="Times New Roman"/>
          <w:color w:val="000000"/>
          <w:sz w:val="24"/>
          <w:szCs w:val="24"/>
        </w:rPr>
        <w:t>proved an importation of 1.26milion</w:t>
      </w:r>
      <w:r w:rsidR="001E3911" w:rsidRPr="00E6313F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wildlife trophies occurred in the United States. The United States forms the biggest market of the trophy hunted animal parts</w:t>
      </w:r>
      <w:r w:rsidR="00250D45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, and </w:t>
      </w:r>
      <w:r w:rsidR="00CF4A67" w:rsidRPr="00E6313F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126,000 trophies that </w:t>
      </w:r>
      <w:r w:rsidR="00CF4A67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are </w:t>
      </w:r>
      <w:r w:rsidR="00CF4A67" w:rsidRPr="00E6313F">
        <w:rPr>
          <w:rFonts w:ascii="Times New Roman" w:eastAsiaTheme="minorEastAsia" w:hAnsi="Times New Roman" w:cs="Times New Roman"/>
          <w:color w:val="000000"/>
          <w:sz w:val="24"/>
          <w:szCs w:val="24"/>
        </w:rPr>
        <w:t>awarded yearly</w:t>
      </w:r>
      <w:r w:rsidR="00CF4A67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provide an effective prove</w:t>
      </w:r>
      <w:r w:rsidR="001E3911" w:rsidRPr="00E6313F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</w:t>
      </w:r>
      <w:r w:rsidR="004D6644">
        <w:rPr>
          <w:rFonts w:ascii="Times New Roman" w:eastAsiaTheme="minorEastAsia" w:hAnsi="Times New Roman" w:cs="Times New Roman"/>
          <w:color w:val="000000"/>
          <w:sz w:val="24"/>
          <w:szCs w:val="24"/>
        </w:rPr>
        <w:t>(</w:t>
      </w:r>
      <w:r w:rsidR="004D6644" w:rsidRPr="00E6313F">
        <w:rPr>
          <w:rFonts w:ascii="Times New Roman" w:eastAsiaTheme="minorEastAsia" w:hAnsi="Times New Roman" w:cs="Times New Roman"/>
          <w:color w:val="000000"/>
          <w:sz w:val="24"/>
          <w:szCs w:val="24"/>
        </w:rPr>
        <w:t>HSI Report</w:t>
      </w:r>
      <w:r w:rsidR="004D6644">
        <w:rPr>
          <w:rFonts w:ascii="Times New Roman" w:eastAsiaTheme="minorEastAsia" w:hAnsi="Times New Roman" w:cs="Times New Roman"/>
          <w:color w:val="000000"/>
          <w:sz w:val="24"/>
          <w:szCs w:val="24"/>
        </w:rPr>
        <w:t>, n.d)</w:t>
      </w:r>
      <w:r w:rsidR="001E3911" w:rsidRPr="00E6313F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. </w:t>
      </w:r>
      <w:r w:rsidR="00926ABC" w:rsidRPr="00E6313F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Countries like Canada, South Africa, Mexico, Namibia, Zimbabwe, </w:t>
      </w:r>
      <w:r w:rsidR="00C43662" w:rsidRPr="00E6313F">
        <w:rPr>
          <w:rFonts w:ascii="Times New Roman" w:eastAsiaTheme="minorEastAsia" w:hAnsi="Times New Roman" w:cs="Times New Roman"/>
          <w:color w:val="000000"/>
          <w:sz w:val="24"/>
          <w:szCs w:val="24"/>
        </w:rPr>
        <w:t>Tanzania,</w:t>
      </w:r>
      <w:r w:rsidR="00926ABC" w:rsidRPr="00E6313F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Zambia, New Zealand and Argentina form the largest source of trophy hunting products. </w:t>
      </w:r>
    </w:p>
    <w:p w:rsidR="00C43662" w:rsidRPr="00E6313F" w:rsidRDefault="00C43662" w:rsidP="00002924">
      <w:pPr>
        <w:spacing w:after="0" w:line="480" w:lineRule="auto"/>
        <w:ind w:firstLine="720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 w:rsidRPr="00E6313F">
        <w:rPr>
          <w:rFonts w:ascii="Times New Roman" w:eastAsiaTheme="minorEastAsia" w:hAnsi="Times New Roman" w:cs="Times New Roman"/>
          <w:color w:val="000000"/>
          <w:sz w:val="24"/>
          <w:szCs w:val="24"/>
        </w:rPr>
        <w:t>The American</w:t>
      </w:r>
      <w:r w:rsidR="001941B8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hunting trophy organizations are threatening</w:t>
      </w:r>
      <w:r w:rsidRPr="00E6313F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the global wildlife conservation since they motivated the trophy hunters by giving hunting awards. The Safari Clun International</w:t>
      </w:r>
      <w:r w:rsidR="00F359CB" w:rsidRPr="00E6313F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(SCI) is a good example of such organizations that are based in </w:t>
      </w:r>
      <w:r w:rsidR="00F5626D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the </w:t>
      </w:r>
      <w:r w:rsidR="00F359CB" w:rsidRPr="00E6313F">
        <w:rPr>
          <w:rFonts w:ascii="Times New Roman" w:eastAsiaTheme="minorEastAsia" w:hAnsi="Times New Roman" w:cs="Times New Roman"/>
          <w:color w:val="000000"/>
          <w:sz w:val="24"/>
          <w:szCs w:val="24"/>
        </w:rPr>
        <w:t>US</w:t>
      </w:r>
      <w:r w:rsidR="00F5626D">
        <w:rPr>
          <w:rFonts w:ascii="Times New Roman" w:eastAsiaTheme="minorEastAsia" w:hAnsi="Times New Roman" w:cs="Times New Roman"/>
          <w:color w:val="000000"/>
          <w:sz w:val="24"/>
          <w:szCs w:val="24"/>
        </w:rPr>
        <w:t>,</w:t>
      </w:r>
      <w:r w:rsidR="00F359CB" w:rsidRPr="00E6313F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with more than 50,000 members</w:t>
      </w:r>
      <w:r w:rsidR="00702937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</w:t>
      </w:r>
      <w:r w:rsidR="00702937">
        <w:rPr>
          <w:rFonts w:ascii="Times New Roman" w:eastAsiaTheme="minorEastAsia" w:hAnsi="Times New Roman" w:cs="Times New Roman"/>
          <w:color w:val="000000"/>
          <w:sz w:val="24"/>
          <w:szCs w:val="24"/>
        </w:rPr>
        <w:t>(</w:t>
      </w:r>
      <w:r w:rsidR="00702937" w:rsidRPr="00E6313F">
        <w:rPr>
          <w:rFonts w:ascii="Times New Roman" w:eastAsiaTheme="minorEastAsia" w:hAnsi="Times New Roman" w:cs="Times New Roman"/>
          <w:color w:val="000000"/>
          <w:sz w:val="24"/>
          <w:szCs w:val="24"/>
        </w:rPr>
        <w:t>HSI Report</w:t>
      </w:r>
      <w:r w:rsidR="00702937">
        <w:rPr>
          <w:rFonts w:ascii="Times New Roman" w:eastAsiaTheme="minorEastAsia" w:hAnsi="Times New Roman" w:cs="Times New Roman"/>
          <w:color w:val="000000"/>
          <w:sz w:val="24"/>
          <w:szCs w:val="24"/>
        </w:rPr>
        <w:t>, n.d)</w:t>
      </w:r>
      <w:r w:rsidR="00F359CB" w:rsidRPr="00E6313F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. </w:t>
      </w:r>
      <w:r w:rsidR="00200C30" w:rsidRPr="00E6313F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The worst part of SCI awards is that they are categorized and specified on the animals that </w:t>
      </w:r>
      <w:r w:rsidR="0070389A">
        <w:rPr>
          <w:rFonts w:ascii="Times New Roman" w:eastAsiaTheme="minorEastAsia" w:hAnsi="Times New Roman" w:cs="Times New Roman"/>
          <w:color w:val="000000"/>
          <w:sz w:val="24"/>
          <w:szCs w:val="24"/>
        </w:rPr>
        <w:t>hunters must</w:t>
      </w:r>
      <w:r w:rsidR="00200C30" w:rsidRPr="00E6313F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kill to emerge the most competitive hunter. The first category require</w:t>
      </w:r>
      <w:r w:rsidR="00F5626D">
        <w:rPr>
          <w:rFonts w:ascii="Times New Roman" w:eastAsiaTheme="minorEastAsia" w:hAnsi="Times New Roman" w:cs="Times New Roman"/>
          <w:color w:val="000000"/>
          <w:sz w:val="24"/>
          <w:szCs w:val="24"/>
        </w:rPr>
        <w:t>s</w:t>
      </w:r>
      <w:r w:rsidR="00200C30" w:rsidRPr="00E6313F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the hunters to kill the Africa big five animals that are; Africa lion, elephant, </w:t>
      </w:r>
      <w:r w:rsidR="009E1438" w:rsidRPr="00E6313F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buffalo, leopard, and rhino. </w:t>
      </w:r>
      <w:r w:rsidR="00F5626D">
        <w:rPr>
          <w:rFonts w:ascii="Times New Roman" w:eastAsiaTheme="minorEastAsia" w:hAnsi="Times New Roman" w:cs="Times New Roman"/>
          <w:color w:val="000000"/>
          <w:sz w:val="24"/>
          <w:szCs w:val="24"/>
        </w:rPr>
        <w:t>The s</w:t>
      </w:r>
      <w:r w:rsidR="009E1438" w:rsidRPr="00E6313F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econd category includes killing </w:t>
      </w:r>
      <w:r w:rsidR="00F5626D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the </w:t>
      </w:r>
      <w:r w:rsidR="009E1438" w:rsidRPr="00E6313F">
        <w:rPr>
          <w:rFonts w:ascii="Times New Roman" w:eastAsiaTheme="minorEastAsia" w:hAnsi="Times New Roman" w:cs="Times New Roman"/>
          <w:color w:val="000000"/>
          <w:sz w:val="24"/>
          <w:szCs w:val="24"/>
        </w:rPr>
        <w:t>world’s bears. A trophy hunter is required to kill a minimum of 17 animals to qualify for the competition as well as entering the organization</w:t>
      </w:r>
      <w:r w:rsidR="00F5626D">
        <w:rPr>
          <w:rFonts w:ascii="Times New Roman" w:eastAsiaTheme="minorEastAsia" w:hAnsi="Times New Roman" w:cs="Times New Roman"/>
          <w:color w:val="000000"/>
          <w:sz w:val="24"/>
          <w:szCs w:val="24"/>
        </w:rPr>
        <w:t>’s record book; this</w:t>
      </w:r>
      <w:r w:rsidR="009E1438" w:rsidRPr="00E6313F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has triggered </w:t>
      </w:r>
      <w:r w:rsidR="00F5626D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the </w:t>
      </w:r>
      <w:r w:rsidR="009E1438" w:rsidRPr="00E6313F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extinction of these animals. </w:t>
      </w:r>
    </w:p>
    <w:p w:rsidR="00585111" w:rsidRPr="00E6313F" w:rsidRDefault="00417CA6" w:rsidP="00002924">
      <w:pPr>
        <w:spacing w:after="0" w:line="480" w:lineRule="auto"/>
        <w:ind w:firstLine="720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 w:rsidRPr="00E6313F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The hunter’s interest has been escalated by the hunting expeditions and awards that different organizations in </w:t>
      </w:r>
      <w:r w:rsidR="00F5626D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the </w:t>
      </w:r>
      <w:r w:rsidRPr="00E6313F">
        <w:rPr>
          <w:rFonts w:ascii="Times New Roman" w:eastAsiaTheme="minorEastAsia" w:hAnsi="Times New Roman" w:cs="Times New Roman"/>
          <w:color w:val="000000"/>
          <w:sz w:val="24"/>
          <w:szCs w:val="24"/>
        </w:rPr>
        <w:t>US are offering. Also, SCI has establish</w:t>
      </w:r>
      <w:r w:rsidR="00F5626D">
        <w:rPr>
          <w:rFonts w:ascii="Times New Roman" w:eastAsiaTheme="minorEastAsia" w:hAnsi="Times New Roman" w:cs="Times New Roman"/>
          <w:color w:val="000000"/>
          <w:sz w:val="24"/>
          <w:szCs w:val="24"/>
        </w:rPr>
        <w:t>ed</w:t>
      </w:r>
      <w:r w:rsidRPr="00E6313F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another category of </w:t>
      </w:r>
      <w:r w:rsidRPr="00E6313F">
        <w:rPr>
          <w:rFonts w:ascii="Times New Roman" w:eastAsiaTheme="minorEastAsia" w:hAnsi="Times New Roman" w:cs="Times New Roman"/>
          <w:color w:val="000000"/>
          <w:sz w:val="24"/>
          <w:szCs w:val="24"/>
        </w:rPr>
        <w:lastRenderedPageBreak/>
        <w:t xml:space="preserve">hunting that required hunters to </w:t>
      </w:r>
      <w:r w:rsidR="00F5626D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the </w:t>
      </w:r>
      <w:r w:rsidRPr="00E6313F">
        <w:rPr>
          <w:rFonts w:ascii="Times New Roman" w:eastAsiaTheme="minorEastAsia" w:hAnsi="Times New Roman" w:cs="Times New Roman"/>
          <w:color w:val="000000"/>
          <w:sz w:val="24"/>
          <w:szCs w:val="24"/>
        </w:rPr>
        <w:t>hunter the highest</w:t>
      </w:r>
      <w:r w:rsidR="00F5626D">
        <w:rPr>
          <w:rFonts w:ascii="Times New Roman" w:eastAsiaTheme="minorEastAsia" w:hAnsi="Times New Roman" w:cs="Times New Roman"/>
          <w:color w:val="000000"/>
          <w:sz w:val="24"/>
          <w:szCs w:val="24"/>
        </w:rPr>
        <w:t>-</w:t>
      </w:r>
      <w:r w:rsidRPr="00E6313F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scoring animals in the world; this has affected the hunting culture as foreign hunters </w:t>
      </w:r>
      <w:r w:rsidR="00F5626D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are </w:t>
      </w:r>
      <w:r w:rsidRPr="00E6313F">
        <w:rPr>
          <w:rFonts w:ascii="Times New Roman" w:eastAsiaTheme="minorEastAsia" w:hAnsi="Times New Roman" w:cs="Times New Roman"/>
          <w:color w:val="000000"/>
          <w:sz w:val="24"/>
          <w:szCs w:val="24"/>
        </w:rPr>
        <w:t>kill</w:t>
      </w:r>
      <w:r w:rsidR="00F5626D">
        <w:rPr>
          <w:rFonts w:ascii="Times New Roman" w:eastAsiaTheme="minorEastAsia" w:hAnsi="Times New Roman" w:cs="Times New Roman"/>
          <w:color w:val="000000"/>
          <w:sz w:val="24"/>
          <w:szCs w:val="24"/>
        </w:rPr>
        <w:t>ing</w:t>
      </w:r>
      <w:r w:rsidRPr="00E6313F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the animals that a country prefer</w:t>
      </w:r>
      <w:r w:rsidR="00AF4DC7">
        <w:rPr>
          <w:rFonts w:ascii="Times New Roman" w:eastAsiaTheme="minorEastAsia" w:hAnsi="Times New Roman" w:cs="Times New Roman"/>
          <w:color w:val="000000"/>
          <w:sz w:val="24"/>
          <w:szCs w:val="24"/>
        </w:rPr>
        <w:t>s</w:t>
      </w:r>
      <w:r w:rsidR="00E602DF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to preserve</w:t>
      </w:r>
      <w:r w:rsidR="003D782F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</w:t>
      </w:r>
      <w:r w:rsidR="003D782F">
        <w:rPr>
          <w:rFonts w:ascii="Times New Roman" w:eastAsiaTheme="minorEastAsia" w:hAnsi="Times New Roman" w:cs="Times New Roman"/>
          <w:color w:val="000000"/>
          <w:sz w:val="24"/>
          <w:szCs w:val="24"/>
        </w:rPr>
        <w:t>(</w:t>
      </w:r>
      <w:r w:rsidR="003D782F" w:rsidRPr="00E6313F">
        <w:rPr>
          <w:rFonts w:ascii="Times New Roman" w:eastAsiaTheme="minorEastAsia" w:hAnsi="Times New Roman" w:cs="Times New Roman"/>
          <w:color w:val="000000"/>
          <w:sz w:val="24"/>
          <w:szCs w:val="24"/>
        </w:rPr>
        <w:t>HSI Report</w:t>
      </w:r>
      <w:r w:rsidR="003D782F">
        <w:rPr>
          <w:rFonts w:ascii="Times New Roman" w:eastAsiaTheme="minorEastAsia" w:hAnsi="Times New Roman" w:cs="Times New Roman"/>
          <w:color w:val="000000"/>
          <w:sz w:val="24"/>
          <w:szCs w:val="24"/>
        </w:rPr>
        <w:t>, n.d)</w:t>
      </w:r>
      <w:r w:rsidR="003D782F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. </w:t>
      </w:r>
      <w:r w:rsidRPr="00E6313F">
        <w:rPr>
          <w:rFonts w:ascii="Times New Roman" w:eastAsiaTheme="minorEastAsia" w:hAnsi="Times New Roman" w:cs="Times New Roman"/>
          <w:color w:val="000000"/>
          <w:sz w:val="24"/>
          <w:szCs w:val="24"/>
        </w:rPr>
        <w:t>American hunters are not helping people as the hunting laws claims</w:t>
      </w:r>
      <w:r w:rsidR="00AF4DC7">
        <w:rPr>
          <w:rFonts w:ascii="Times New Roman" w:eastAsiaTheme="minorEastAsia" w:hAnsi="Times New Roman" w:cs="Times New Roman"/>
          <w:color w:val="000000"/>
          <w:sz w:val="24"/>
          <w:szCs w:val="24"/>
        </w:rPr>
        <w:t>;</w:t>
      </w:r>
      <w:r w:rsidRPr="00E6313F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rather</w:t>
      </w:r>
      <w:r w:rsidR="00AF4DC7">
        <w:rPr>
          <w:rFonts w:ascii="Times New Roman" w:eastAsiaTheme="minorEastAsia" w:hAnsi="Times New Roman" w:cs="Times New Roman"/>
          <w:color w:val="000000"/>
          <w:sz w:val="24"/>
          <w:szCs w:val="24"/>
        </w:rPr>
        <w:t>,</w:t>
      </w:r>
      <w:r w:rsidRPr="00E6313F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they are encouraging wildlife destruction. </w:t>
      </w:r>
      <w:r w:rsidR="006338DC" w:rsidRPr="00E6313F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Additionally, hunting cannot be considered </w:t>
      </w:r>
      <w:r w:rsidR="006878A8" w:rsidRPr="00E6313F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an equal opportunity since it has diverged against hunting standards. </w:t>
      </w:r>
      <w:r w:rsidR="004C4191" w:rsidRPr="00E6313F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Hunting laws in foreign countries have to be strengthened to curb savage </w:t>
      </w:r>
      <w:r w:rsidR="00AF4DC7">
        <w:rPr>
          <w:rFonts w:ascii="Times New Roman" w:eastAsiaTheme="minorEastAsia" w:hAnsi="Times New Roman" w:cs="Times New Roman"/>
          <w:color w:val="000000"/>
          <w:sz w:val="24"/>
          <w:szCs w:val="24"/>
        </w:rPr>
        <w:t>and irresponsible hunters like C</w:t>
      </w:r>
      <w:r w:rsidR="004C4191" w:rsidRPr="00E6313F">
        <w:rPr>
          <w:rFonts w:ascii="Times New Roman" w:eastAsiaTheme="minorEastAsia" w:hAnsi="Times New Roman" w:cs="Times New Roman"/>
          <w:color w:val="000000"/>
          <w:sz w:val="24"/>
          <w:szCs w:val="24"/>
        </w:rPr>
        <w:t>hina hunters</w:t>
      </w:r>
      <w:r w:rsidR="002F0407" w:rsidRPr="00E6313F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, and the best approach </w:t>
      </w:r>
      <w:r w:rsidR="00AF4DC7">
        <w:rPr>
          <w:rFonts w:ascii="Times New Roman" w:eastAsiaTheme="minorEastAsia" w:hAnsi="Times New Roman" w:cs="Times New Roman"/>
          <w:color w:val="000000"/>
          <w:sz w:val="24"/>
          <w:szCs w:val="24"/>
        </w:rPr>
        <w:t>might be burning</w:t>
      </w:r>
      <w:r w:rsidR="002F0407" w:rsidRPr="00E6313F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their participation </w:t>
      </w:r>
      <w:r w:rsidR="00AF4DC7">
        <w:rPr>
          <w:rFonts w:ascii="Times New Roman" w:eastAsiaTheme="minorEastAsia" w:hAnsi="Times New Roman" w:cs="Times New Roman"/>
          <w:color w:val="000000"/>
          <w:sz w:val="24"/>
          <w:szCs w:val="24"/>
        </w:rPr>
        <w:t>i</w:t>
      </w:r>
      <w:r w:rsidR="002F0407" w:rsidRPr="00E6313F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n trophy hunting competitions. </w:t>
      </w:r>
      <w:r w:rsidR="004C4191" w:rsidRPr="00E6313F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</w:t>
      </w:r>
    </w:p>
    <w:p w:rsidR="00A36B14" w:rsidRDefault="00A36B14" w:rsidP="00002924">
      <w:pPr>
        <w:spacing w:line="480" w:lineRule="auto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br w:type="page"/>
      </w:r>
    </w:p>
    <w:p w:rsidR="00885460" w:rsidRPr="00E6313F" w:rsidRDefault="00885460" w:rsidP="00002924">
      <w:pPr>
        <w:spacing w:line="480" w:lineRule="auto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 w:rsidRPr="00E6313F">
        <w:rPr>
          <w:rFonts w:ascii="Times New Roman" w:eastAsiaTheme="minorEastAsia" w:hAnsi="Times New Roman" w:cs="Times New Roman"/>
          <w:color w:val="000000"/>
          <w:sz w:val="24"/>
          <w:szCs w:val="24"/>
        </w:rPr>
        <w:lastRenderedPageBreak/>
        <w:t>Reference</w:t>
      </w:r>
    </w:p>
    <w:p w:rsidR="00885460" w:rsidRPr="00E6313F" w:rsidRDefault="00885460" w:rsidP="00002924">
      <w:pPr>
        <w:spacing w:after="0" w:line="480" w:lineRule="auto"/>
        <w:ind w:left="720" w:hanging="720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 w:rsidRPr="00E6313F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HSI Report. The Human Society of the United States. </w:t>
      </w:r>
      <w:r w:rsidR="00585111" w:rsidRPr="00E6313F">
        <w:rPr>
          <w:rFonts w:ascii="Times New Roman" w:eastAsiaTheme="minorEastAsia" w:hAnsi="Times New Roman" w:cs="Times New Roman"/>
          <w:color w:val="000000"/>
          <w:sz w:val="24"/>
          <w:szCs w:val="24"/>
        </w:rPr>
        <w:t>Trophy Hunting by the Numbers. Retrieved from</w:t>
      </w:r>
      <w:r w:rsidR="00585111" w:rsidRPr="00E6313F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585111" w:rsidRPr="00E6313F">
          <w:rPr>
            <w:rStyle w:val="Hyperlink"/>
            <w:rFonts w:ascii="Times New Roman" w:hAnsi="Times New Roman" w:cs="Times New Roman"/>
            <w:sz w:val="24"/>
            <w:szCs w:val="24"/>
          </w:rPr>
          <w:t>https://www.hsi.org/wp-content/uploads/assets/pdfs/report_trophy_hunting_by_the.pdf</w:t>
        </w:r>
      </w:hyperlink>
    </w:p>
    <w:p w:rsidR="003B74FA" w:rsidRPr="00E6313F" w:rsidRDefault="003B74FA" w:rsidP="0000292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3B74FA" w:rsidRPr="00E6313F" w:rsidSect="00E6313F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4013" w:rsidRDefault="00624013" w:rsidP="00D911EE">
      <w:pPr>
        <w:spacing w:after="0" w:line="240" w:lineRule="auto"/>
      </w:pPr>
      <w:r>
        <w:separator/>
      </w:r>
    </w:p>
  </w:endnote>
  <w:endnote w:type="continuationSeparator" w:id="0">
    <w:p w:rsidR="00624013" w:rsidRDefault="00624013" w:rsidP="00D911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4013" w:rsidRDefault="00624013" w:rsidP="00D911EE">
      <w:pPr>
        <w:spacing w:after="0" w:line="240" w:lineRule="auto"/>
      </w:pPr>
      <w:r>
        <w:separator/>
      </w:r>
    </w:p>
  </w:footnote>
  <w:footnote w:type="continuationSeparator" w:id="0">
    <w:p w:rsidR="00624013" w:rsidRDefault="00624013" w:rsidP="00D911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103D" w:rsidRPr="005C103D" w:rsidRDefault="005C103D" w:rsidP="005C103D">
    <w:pPr>
      <w:pStyle w:val="Header"/>
      <w:spacing w:line="480" w:lineRule="auto"/>
      <w:jc w:val="center"/>
      <w:rPr>
        <w:rFonts w:ascii="Times New Roman" w:hAnsi="Times New Roman" w:cs="Times New Roman"/>
        <w:sz w:val="24"/>
        <w:szCs w:val="24"/>
      </w:rPr>
    </w:pPr>
    <w:r w:rsidRPr="005C103D">
      <w:rPr>
        <w:rFonts w:ascii="Times New Roman" w:hAnsi="Times New Roman" w:cs="Times New Roman"/>
        <w:sz w:val="24"/>
        <w:szCs w:val="24"/>
      </w:rPr>
      <w:t>AMERICAN TROPHY HUNTERS</w:t>
    </w:r>
    <w:r w:rsidRPr="005C103D">
      <w:rPr>
        <w:rFonts w:ascii="Times New Roman" w:hAnsi="Times New Roman" w:cs="Times New Roman"/>
        <w:sz w:val="24"/>
        <w:szCs w:val="24"/>
      </w:rPr>
      <w:t xml:space="preserve"> </w:t>
    </w:r>
    <w:r w:rsidRPr="005C103D">
      <w:rPr>
        <w:rFonts w:ascii="Times New Roman" w:hAnsi="Times New Roman" w:cs="Times New Roman"/>
        <w:sz w:val="24"/>
        <w:szCs w:val="24"/>
      </w:rPr>
      <w:tab/>
    </w:r>
    <w:r w:rsidRPr="005C103D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209716389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5C103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C103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C103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0292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C103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103D" w:rsidRPr="005C103D" w:rsidRDefault="005C103D">
    <w:pPr>
      <w:pStyle w:val="Header"/>
      <w:rPr>
        <w:rFonts w:ascii="Times New Roman" w:hAnsi="Times New Roman" w:cs="Times New Roman"/>
      </w:rPr>
    </w:pPr>
    <w:r w:rsidRPr="005C103D">
      <w:rPr>
        <w:rFonts w:ascii="Times New Roman" w:hAnsi="Times New Roman" w:cs="Times New Roman"/>
      </w:rPr>
      <w:t>Running head: AMERICAN TROPHY HUNTERS</w:t>
    </w:r>
    <w:r w:rsidRPr="005C103D">
      <w:rPr>
        <w:rFonts w:ascii="Times New Roman" w:hAnsi="Times New Roman" w:cs="Times New Roman"/>
      </w:rPr>
      <w:tab/>
    </w:r>
    <w:r w:rsidRPr="005C103D">
      <w:rPr>
        <w:rFonts w:ascii="Times New Roman" w:hAnsi="Times New Roman" w:cs="Times New Roman"/>
      </w:rPr>
      <w:tab/>
    </w:r>
    <w:sdt>
      <w:sdtPr>
        <w:rPr>
          <w:rFonts w:ascii="Times New Roman" w:hAnsi="Times New Roman" w:cs="Times New Roman"/>
        </w:rPr>
        <w:id w:val="39023426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5C103D">
          <w:rPr>
            <w:rFonts w:ascii="Times New Roman" w:hAnsi="Times New Roman" w:cs="Times New Roman"/>
          </w:rPr>
          <w:fldChar w:fldCharType="begin"/>
        </w:r>
        <w:r w:rsidRPr="005C103D">
          <w:rPr>
            <w:rFonts w:ascii="Times New Roman" w:hAnsi="Times New Roman" w:cs="Times New Roman"/>
          </w:rPr>
          <w:instrText xml:space="preserve"> PAGE   \* MERGEFORMAT </w:instrText>
        </w:r>
        <w:r w:rsidRPr="005C103D">
          <w:rPr>
            <w:rFonts w:ascii="Times New Roman" w:hAnsi="Times New Roman" w:cs="Times New Roman"/>
          </w:rPr>
          <w:fldChar w:fldCharType="separate"/>
        </w:r>
        <w:r w:rsidR="00002924">
          <w:rPr>
            <w:rFonts w:ascii="Times New Roman" w:hAnsi="Times New Roman" w:cs="Times New Roman"/>
            <w:noProof/>
          </w:rPr>
          <w:t>1</w:t>
        </w:r>
        <w:r w:rsidRPr="005C103D">
          <w:rPr>
            <w:rFonts w:ascii="Times New Roman" w:hAnsi="Times New Roman" w:cs="Times New Roman"/>
            <w:noProof/>
          </w:rPr>
          <w:fldChar w:fldCharType="end"/>
        </w:r>
      </w:sdtContent>
    </w:sdt>
  </w:p>
  <w:p w:rsidR="00E6313F" w:rsidRDefault="00E6313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MxNLO0MDcyMjczMzFT0lEKTi0uzszPAykwrAUAhhwBFiwAAAA="/>
  </w:docVars>
  <w:rsids>
    <w:rsidRoot w:val="00D911EE"/>
    <w:rsid w:val="00002924"/>
    <w:rsid w:val="00093716"/>
    <w:rsid w:val="0010564C"/>
    <w:rsid w:val="001941B8"/>
    <w:rsid w:val="001E3911"/>
    <w:rsid w:val="00200C30"/>
    <w:rsid w:val="00215C9A"/>
    <w:rsid w:val="00234E7D"/>
    <w:rsid w:val="00250D45"/>
    <w:rsid w:val="002C2BC3"/>
    <w:rsid w:val="002D0798"/>
    <w:rsid w:val="002F0407"/>
    <w:rsid w:val="003B74FA"/>
    <w:rsid w:val="003D782F"/>
    <w:rsid w:val="003E35A1"/>
    <w:rsid w:val="003F5006"/>
    <w:rsid w:val="00417CA6"/>
    <w:rsid w:val="004C4191"/>
    <w:rsid w:val="004D6644"/>
    <w:rsid w:val="004F3572"/>
    <w:rsid w:val="004F5AD5"/>
    <w:rsid w:val="00556D7E"/>
    <w:rsid w:val="00585111"/>
    <w:rsid w:val="005C103D"/>
    <w:rsid w:val="005C7EE8"/>
    <w:rsid w:val="00624013"/>
    <w:rsid w:val="006338DC"/>
    <w:rsid w:val="00677EBE"/>
    <w:rsid w:val="006878A8"/>
    <w:rsid w:val="006F6E86"/>
    <w:rsid w:val="00702937"/>
    <w:rsid w:val="0070389A"/>
    <w:rsid w:val="00885460"/>
    <w:rsid w:val="008D6060"/>
    <w:rsid w:val="00926ABC"/>
    <w:rsid w:val="009D37B1"/>
    <w:rsid w:val="009E1438"/>
    <w:rsid w:val="00A36B14"/>
    <w:rsid w:val="00AF4DC7"/>
    <w:rsid w:val="00B95183"/>
    <w:rsid w:val="00C43662"/>
    <w:rsid w:val="00C95F74"/>
    <w:rsid w:val="00CF4A67"/>
    <w:rsid w:val="00D911EE"/>
    <w:rsid w:val="00E602DF"/>
    <w:rsid w:val="00E6313F"/>
    <w:rsid w:val="00EF6C92"/>
    <w:rsid w:val="00F359CB"/>
    <w:rsid w:val="00F445F6"/>
    <w:rsid w:val="00F5626D"/>
    <w:rsid w:val="00F71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CB13ECE-0414-4CB8-8549-417EC1172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11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11EE"/>
  </w:style>
  <w:style w:type="paragraph" w:styleId="Footer">
    <w:name w:val="footer"/>
    <w:basedOn w:val="Normal"/>
    <w:link w:val="FooterChar"/>
    <w:uiPriority w:val="99"/>
    <w:unhideWhenUsed/>
    <w:rsid w:val="00D911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11EE"/>
  </w:style>
  <w:style w:type="character" w:styleId="Hyperlink">
    <w:name w:val="Hyperlink"/>
    <w:basedOn w:val="DefaultParagraphFont"/>
    <w:uiPriority w:val="99"/>
    <w:semiHidden/>
    <w:unhideWhenUsed/>
    <w:rsid w:val="0058511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hsi.org/wp-content/uploads/assets/pdfs/report_trophy_hunting_by_the.pdf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4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</dc:creator>
  <cp:keywords/>
  <dc:description/>
  <cp:lastModifiedBy>Sam</cp:lastModifiedBy>
  <cp:revision>47</cp:revision>
  <dcterms:created xsi:type="dcterms:W3CDTF">2019-10-24T18:56:00Z</dcterms:created>
  <dcterms:modified xsi:type="dcterms:W3CDTF">2019-10-24T20:44:00Z</dcterms:modified>
</cp:coreProperties>
</file>